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34BA" w14:textId="19276D49" w:rsidR="00103F22" w:rsidRPr="00550880" w:rsidRDefault="00550880">
      <w:r>
        <w:rPr>
          <w:b/>
          <w:bCs/>
        </w:rPr>
        <w:t xml:space="preserve">CKV </w:t>
      </w:r>
      <w:r w:rsidRPr="00550880">
        <w:rPr>
          <w:b/>
          <w:bCs/>
        </w:rPr>
        <w:t xml:space="preserve">Verwerkingsopdracht </w:t>
      </w:r>
      <w:r w:rsidR="00737371">
        <w:rPr>
          <w:b/>
          <w:bCs/>
        </w:rPr>
        <w:t xml:space="preserve">4 </w:t>
      </w:r>
      <w:r w:rsidRPr="00550880">
        <w:rPr>
          <w:b/>
          <w:bCs/>
        </w:rPr>
        <w:t>HAVO</w:t>
      </w:r>
      <w:r w:rsidR="00737371">
        <w:rPr>
          <w:b/>
          <w:bCs/>
        </w:rPr>
        <w:t xml:space="preserve"> – Periode 2</w:t>
      </w:r>
    </w:p>
    <w:p w14:paraId="7AA4B090" w14:textId="2DE9B3DA" w:rsidR="00550880" w:rsidRDefault="00550880">
      <w:r>
        <w:t>Over de voorstelling ‘Wat heb je nou aan kunst?’</w:t>
      </w:r>
    </w:p>
    <w:p w14:paraId="79A584EA" w14:textId="5DE8F33A" w:rsidR="00550880" w:rsidRDefault="00550880"/>
    <w:p w14:paraId="4CC7D967" w14:textId="7A88FED7" w:rsidR="00550880" w:rsidRPr="004E7EAE" w:rsidRDefault="004E7EAE">
      <w:pPr>
        <w:rPr>
          <w:sz w:val="20"/>
          <w:szCs w:val="20"/>
        </w:rPr>
      </w:pPr>
      <w:r w:rsidRPr="004E7EAE">
        <w:rPr>
          <w:sz w:val="20"/>
          <w:szCs w:val="20"/>
        </w:rPr>
        <w:sym w:font="Wingdings" w:char="F0E0"/>
      </w:r>
      <w:r>
        <w:rPr>
          <w:sz w:val="20"/>
          <w:szCs w:val="20"/>
        </w:rPr>
        <w:t xml:space="preserve"> </w:t>
      </w:r>
      <w:r w:rsidRPr="004E7EAE">
        <w:rPr>
          <w:sz w:val="20"/>
          <w:szCs w:val="20"/>
        </w:rPr>
        <w:t xml:space="preserve">Geef antwoord op de </w:t>
      </w:r>
      <w:r w:rsidR="00B82F83">
        <w:rPr>
          <w:sz w:val="20"/>
          <w:szCs w:val="20"/>
        </w:rPr>
        <w:t>5</w:t>
      </w:r>
      <w:r w:rsidRPr="004E7EAE">
        <w:rPr>
          <w:sz w:val="20"/>
          <w:szCs w:val="20"/>
        </w:rPr>
        <w:t xml:space="preserve"> onderstaande vragen. </w:t>
      </w:r>
      <w:r>
        <w:rPr>
          <w:sz w:val="20"/>
          <w:szCs w:val="20"/>
        </w:rPr>
        <w:t>(</w:t>
      </w:r>
      <w:r w:rsidRPr="004E7EAE">
        <w:rPr>
          <w:sz w:val="20"/>
          <w:szCs w:val="20"/>
        </w:rPr>
        <w:t>De tekst onder de vraag is uitleg</w:t>
      </w:r>
      <w:r>
        <w:rPr>
          <w:sz w:val="20"/>
          <w:szCs w:val="20"/>
        </w:rPr>
        <w:t>)</w:t>
      </w:r>
      <w:r w:rsidRPr="004E7EAE">
        <w:rPr>
          <w:sz w:val="20"/>
          <w:szCs w:val="20"/>
        </w:rPr>
        <w:t>.</w:t>
      </w:r>
    </w:p>
    <w:p w14:paraId="07912C6B" w14:textId="666D043C" w:rsidR="00550880" w:rsidRPr="004E7EAE" w:rsidRDefault="004E7EAE">
      <w:pPr>
        <w:rPr>
          <w:sz w:val="20"/>
          <w:szCs w:val="20"/>
        </w:rPr>
      </w:pPr>
      <w:r w:rsidRPr="004E7EAE">
        <w:rPr>
          <w:sz w:val="20"/>
          <w:szCs w:val="20"/>
        </w:rPr>
        <w:sym w:font="Wingdings" w:char="F0E0"/>
      </w:r>
      <w:r>
        <w:rPr>
          <w:sz w:val="20"/>
          <w:szCs w:val="20"/>
        </w:rPr>
        <w:t xml:space="preserve"> </w:t>
      </w:r>
      <w:r w:rsidR="00371313">
        <w:rPr>
          <w:sz w:val="20"/>
          <w:szCs w:val="20"/>
        </w:rPr>
        <w:t>Lever je antwoorden op een Word/Pages/</w:t>
      </w:r>
      <w:proofErr w:type="spellStart"/>
      <w:r w:rsidR="00371313">
        <w:rPr>
          <w:sz w:val="20"/>
          <w:szCs w:val="20"/>
        </w:rPr>
        <w:t>Keynote</w:t>
      </w:r>
      <w:proofErr w:type="spellEnd"/>
      <w:r w:rsidR="00371313">
        <w:rPr>
          <w:sz w:val="20"/>
          <w:szCs w:val="20"/>
        </w:rPr>
        <w:t xml:space="preserve"> document.</w:t>
      </w:r>
    </w:p>
    <w:p w14:paraId="2B29D8C0" w14:textId="42B6E716" w:rsidR="00550880" w:rsidRDefault="00550880"/>
    <w:p w14:paraId="16180C83" w14:textId="1CEE4B58" w:rsidR="00550880" w:rsidRPr="004E7EAE" w:rsidRDefault="00550880" w:rsidP="004E7EAE">
      <w:pPr>
        <w:pBdr>
          <w:top w:val="single" w:sz="4" w:space="1" w:color="auto"/>
          <w:left w:val="single" w:sz="4" w:space="4" w:color="auto"/>
          <w:bottom w:val="single" w:sz="4" w:space="1" w:color="auto"/>
          <w:right w:val="single" w:sz="4" w:space="4" w:color="auto"/>
        </w:pBdr>
        <w:rPr>
          <w:b/>
          <w:bCs/>
          <w:sz w:val="20"/>
          <w:szCs w:val="20"/>
        </w:rPr>
      </w:pPr>
      <w:r w:rsidRPr="004E7EAE">
        <w:rPr>
          <w:b/>
          <w:bCs/>
          <w:sz w:val="20"/>
          <w:szCs w:val="20"/>
          <w:highlight w:val="yellow"/>
        </w:rPr>
        <w:t>Vraag 1:</w:t>
      </w:r>
      <w:r w:rsidR="00371313">
        <w:rPr>
          <w:b/>
          <w:bCs/>
          <w:sz w:val="20"/>
          <w:szCs w:val="20"/>
        </w:rPr>
        <w:t xml:space="preserve"> Voorstelling</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007"/>
        <w:gridCol w:w="7561"/>
        <w:gridCol w:w="416"/>
      </w:tblGrid>
      <w:tr w:rsidR="00550880" w:rsidRPr="00550880" w14:paraId="55F7DC2A" w14:textId="77777777" w:rsidTr="00196E07">
        <w:trPr>
          <w:cantSplit/>
        </w:trPr>
        <w:tc>
          <w:tcPr>
            <w:tcW w:w="2007" w:type="dxa"/>
            <w:tcBorders>
              <w:top w:val="single" w:sz="24" w:space="0" w:color="auto"/>
            </w:tcBorders>
          </w:tcPr>
          <w:p w14:paraId="22E31C98" w14:textId="58457E8E" w:rsidR="00550880" w:rsidRPr="00550880" w:rsidRDefault="004E7EAE" w:rsidP="00196E07">
            <w:pPr>
              <w:rPr>
                <w:b/>
                <w:sz w:val="20"/>
                <w:szCs w:val="20"/>
              </w:rPr>
            </w:pPr>
            <w:r>
              <w:rPr>
                <w:b/>
                <w:sz w:val="20"/>
                <w:szCs w:val="20"/>
              </w:rPr>
              <w:t xml:space="preserve">a. </w:t>
            </w:r>
            <w:r w:rsidR="00550880" w:rsidRPr="00550880">
              <w:rPr>
                <w:b/>
                <w:sz w:val="20"/>
                <w:szCs w:val="20"/>
              </w:rPr>
              <w:t>Voorstelling</w:t>
            </w:r>
          </w:p>
        </w:tc>
        <w:tc>
          <w:tcPr>
            <w:tcW w:w="7561" w:type="dxa"/>
          </w:tcPr>
          <w:p w14:paraId="7DCCB0A8" w14:textId="77777777" w:rsidR="00550880" w:rsidRPr="00550880" w:rsidRDefault="00550880" w:rsidP="00196E07">
            <w:pPr>
              <w:rPr>
                <w:sz w:val="20"/>
                <w:szCs w:val="20"/>
              </w:rPr>
            </w:pPr>
            <w:r w:rsidRPr="00550880">
              <w:rPr>
                <w:b/>
                <w:sz w:val="20"/>
                <w:szCs w:val="20"/>
              </w:rPr>
              <w:t>Waar gaat het theaterstuk over?</w:t>
            </w:r>
          </w:p>
        </w:tc>
        <w:tc>
          <w:tcPr>
            <w:tcW w:w="416" w:type="dxa"/>
          </w:tcPr>
          <w:p w14:paraId="30A21B23" w14:textId="77777777" w:rsidR="00550880" w:rsidRPr="00550880" w:rsidRDefault="00550880" w:rsidP="00196E07">
            <w:pPr>
              <w:jc w:val="right"/>
              <w:rPr>
                <w:b/>
                <w:sz w:val="20"/>
                <w:szCs w:val="20"/>
              </w:rPr>
            </w:pPr>
            <w:r w:rsidRPr="00550880">
              <w:rPr>
                <w:b/>
                <w:sz w:val="20"/>
                <w:szCs w:val="20"/>
              </w:rPr>
              <w:t>A</w:t>
            </w:r>
          </w:p>
        </w:tc>
      </w:tr>
    </w:tbl>
    <w:p w14:paraId="32BE90CA" w14:textId="06F136E2" w:rsidR="004E7EAE" w:rsidRDefault="004E7EAE" w:rsidP="00550880">
      <w:pPr>
        <w:rPr>
          <w:sz w:val="20"/>
          <w:szCs w:val="20"/>
        </w:rPr>
      </w:pPr>
      <w:r w:rsidRPr="004E7EAE">
        <w:rPr>
          <w:sz w:val="20"/>
          <w:szCs w:val="20"/>
          <w:highlight w:val="yellow"/>
        </w:rPr>
        <w:t>Uitleg:</w:t>
      </w:r>
    </w:p>
    <w:p w14:paraId="6A9051FC" w14:textId="58403859" w:rsidR="00550880" w:rsidRPr="00550880" w:rsidRDefault="00550880" w:rsidP="004E7EAE">
      <w:pPr>
        <w:jc w:val="both"/>
        <w:rPr>
          <w:sz w:val="20"/>
          <w:szCs w:val="20"/>
        </w:rPr>
      </w:pPr>
      <w:r w:rsidRPr="00550880">
        <w:rPr>
          <w:sz w:val="20"/>
          <w:szCs w:val="20"/>
        </w:rPr>
        <w:t>Drama, toneel, theater: dit zijn drie begrippen voor dezelfde kunstvorm. De kern bij drama is het uitspelen van een verhaal door spelers (acteurs) voor een publiek. De acteurs spelen daarbij een rol. Veelal gebeurt dit op een toneel, in een theater. Maar dat hoeft niet altijd: straattheater wordt op straat vertoond en voor locatietheater wordt een bijzondere plek gekozen om de voorstelling te spelen. Het verschil met film is dat het publiek daarbij niet lijfelijk aanwezig is als de spelers het verhaal uitspelen, en dat zij op het witte doek zien wat de lens van een camera heeft opgenomen. Iets soortgelijks is er aan de hand bij televisiedrama. Bij dans is er niet altijd sprake van een verhaal en van het spelen van rollen. Als dat wel zo is vormt dat niet – zoals bij drama– de kern van de voorstelling.</w:t>
      </w:r>
    </w:p>
    <w:p w14:paraId="3DA6128E" w14:textId="75F03ED0" w:rsidR="00550880" w:rsidRPr="00550880" w:rsidRDefault="00550880" w:rsidP="00550880">
      <w:pPr>
        <w:pStyle w:val="Indexkop"/>
        <w:widowControl/>
        <w:tabs>
          <w:tab w:val="clear" w:pos="420"/>
          <w:tab w:val="clear" w:pos="851"/>
        </w:tabs>
        <w:rPr>
          <w:sz w:val="20"/>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2007"/>
        <w:gridCol w:w="7561"/>
        <w:gridCol w:w="416"/>
      </w:tblGrid>
      <w:tr w:rsidR="00550880" w:rsidRPr="00550880" w14:paraId="658BA354" w14:textId="77777777" w:rsidTr="00196E07">
        <w:trPr>
          <w:cantSplit/>
        </w:trPr>
        <w:tc>
          <w:tcPr>
            <w:tcW w:w="2007" w:type="dxa"/>
            <w:tcBorders>
              <w:top w:val="single" w:sz="6" w:space="0" w:color="auto"/>
              <w:left w:val="single" w:sz="6" w:space="0" w:color="auto"/>
              <w:bottom w:val="single" w:sz="6" w:space="0" w:color="auto"/>
              <w:right w:val="single" w:sz="6" w:space="0" w:color="auto"/>
            </w:tcBorders>
          </w:tcPr>
          <w:p w14:paraId="27229B8B" w14:textId="1D710C05" w:rsidR="00550880" w:rsidRPr="00550880" w:rsidRDefault="004E7EAE" w:rsidP="00196E07">
            <w:pPr>
              <w:rPr>
                <w:b/>
                <w:sz w:val="20"/>
                <w:szCs w:val="20"/>
              </w:rPr>
            </w:pPr>
            <w:r>
              <w:rPr>
                <w:b/>
                <w:sz w:val="20"/>
                <w:szCs w:val="20"/>
              </w:rPr>
              <w:t xml:space="preserve">b. </w:t>
            </w:r>
            <w:r w:rsidR="00550880" w:rsidRPr="00550880">
              <w:rPr>
                <w:b/>
                <w:sz w:val="20"/>
                <w:szCs w:val="20"/>
              </w:rPr>
              <w:t>onderwerp, thema, titel</w:t>
            </w:r>
          </w:p>
        </w:tc>
        <w:tc>
          <w:tcPr>
            <w:tcW w:w="7561" w:type="dxa"/>
            <w:tcBorders>
              <w:top w:val="single" w:sz="6" w:space="0" w:color="auto"/>
              <w:left w:val="single" w:sz="6" w:space="0" w:color="auto"/>
              <w:bottom w:val="single" w:sz="6" w:space="0" w:color="auto"/>
            </w:tcBorders>
          </w:tcPr>
          <w:p w14:paraId="75B5E1AF" w14:textId="77777777" w:rsidR="00550880" w:rsidRPr="00550880" w:rsidRDefault="00550880" w:rsidP="00196E07">
            <w:pPr>
              <w:rPr>
                <w:sz w:val="20"/>
                <w:szCs w:val="20"/>
              </w:rPr>
            </w:pPr>
            <w:r w:rsidRPr="00550880">
              <w:rPr>
                <w:sz w:val="20"/>
                <w:szCs w:val="20"/>
              </w:rPr>
              <w:t>Wat wordt er verteld?  Wat is het onderwerp?  Waar gaat het over?</w:t>
            </w:r>
          </w:p>
          <w:p w14:paraId="5D9FEDA2" w14:textId="77777777" w:rsidR="00550880" w:rsidRPr="00550880" w:rsidRDefault="00550880" w:rsidP="00196E07">
            <w:pPr>
              <w:rPr>
                <w:sz w:val="20"/>
                <w:szCs w:val="20"/>
              </w:rPr>
            </w:pPr>
            <w:r w:rsidRPr="00550880">
              <w:rPr>
                <w:sz w:val="20"/>
                <w:szCs w:val="20"/>
              </w:rPr>
              <w:t>Voorstelling, verhaal, onderwerp, thema, emotie, sfeer, titel</w:t>
            </w:r>
          </w:p>
        </w:tc>
        <w:tc>
          <w:tcPr>
            <w:tcW w:w="416" w:type="dxa"/>
            <w:tcBorders>
              <w:top w:val="single" w:sz="6" w:space="0" w:color="auto"/>
              <w:bottom w:val="single" w:sz="6" w:space="0" w:color="auto"/>
              <w:right w:val="single" w:sz="6" w:space="0" w:color="auto"/>
            </w:tcBorders>
          </w:tcPr>
          <w:p w14:paraId="5B6C51D1" w14:textId="77777777" w:rsidR="00550880" w:rsidRPr="00550880" w:rsidRDefault="00550880" w:rsidP="00196E07">
            <w:pPr>
              <w:jc w:val="right"/>
              <w:rPr>
                <w:b/>
                <w:sz w:val="20"/>
                <w:szCs w:val="20"/>
              </w:rPr>
            </w:pPr>
            <w:proofErr w:type="gramStart"/>
            <w:r w:rsidRPr="00550880">
              <w:rPr>
                <w:b/>
                <w:sz w:val="20"/>
                <w:szCs w:val="20"/>
              </w:rPr>
              <w:t>a</w:t>
            </w:r>
            <w:proofErr w:type="gramEnd"/>
            <w:r w:rsidRPr="00550880">
              <w:rPr>
                <w:b/>
                <w:sz w:val="20"/>
                <w:szCs w:val="20"/>
              </w:rPr>
              <w:t>1</w:t>
            </w:r>
          </w:p>
        </w:tc>
      </w:tr>
    </w:tbl>
    <w:p w14:paraId="380004FD" w14:textId="33E96ABA" w:rsidR="004E7EAE" w:rsidRDefault="004E7EAE" w:rsidP="00550880">
      <w:pPr>
        <w:rPr>
          <w:sz w:val="20"/>
          <w:szCs w:val="20"/>
        </w:rPr>
      </w:pPr>
      <w:r w:rsidRPr="004E7EAE">
        <w:rPr>
          <w:sz w:val="20"/>
          <w:szCs w:val="20"/>
          <w:highlight w:val="yellow"/>
        </w:rPr>
        <w:t>Uitleg:</w:t>
      </w:r>
    </w:p>
    <w:p w14:paraId="01DA93CF" w14:textId="00D8E08D" w:rsidR="004E7EAE" w:rsidRDefault="00550880" w:rsidP="004E7EAE">
      <w:pPr>
        <w:jc w:val="both"/>
        <w:rPr>
          <w:sz w:val="20"/>
          <w:szCs w:val="20"/>
        </w:rPr>
      </w:pPr>
      <w:r w:rsidRPr="00550880">
        <w:rPr>
          <w:sz w:val="20"/>
          <w:szCs w:val="20"/>
        </w:rPr>
        <w:t xml:space="preserve">Vaak is er een doorlopend </w:t>
      </w:r>
      <w:r w:rsidRPr="00550880">
        <w:rPr>
          <w:i/>
          <w:sz w:val="20"/>
          <w:szCs w:val="20"/>
        </w:rPr>
        <w:t>verhaal</w:t>
      </w:r>
      <w:r w:rsidRPr="00550880">
        <w:rPr>
          <w:sz w:val="20"/>
          <w:szCs w:val="20"/>
        </w:rPr>
        <w:t xml:space="preserve"> in een toneelvoorstelling, en zien we een of meer personen die een ontwikkeling doormaken. Maar het kan ook zijn dat de voorstelling is gemaakt rond een bepaald </w:t>
      </w:r>
      <w:r w:rsidRPr="00550880">
        <w:rPr>
          <w:i/>
          <w:sz w:val="20"/>
          <w:szCs w:val="20"/>
        </w:rPr>
        <w:t>onderwerp</w:t>
      </w:r>
      <w:r w:rsidRPr="00550880">
        <w:rPr>
          <w:sz w:val="20"/>
          <w:szCs w:val="20"/>
        </w:rPr>
        <w:t xml:space="preserve"> of </w:t>
      </w:r>
      <w:r w:rsidRPr="00550880">
        <w:rPr>
          <w:i/>
          <w:sz w:val="20"/>
          <w:szCs w:val="20"/>
        </w:rPr>
        <w:t>thema</w:t>
      </w:r>
      <w:r w:rsidRPr="00550880">
        <w:rPr>
          <w:sz w:val="20"/>
          <w:szCs w:val="20"/>
        </w:rPr>
        <w:t xml:space="preserve"> zonder doorlopend verhaal of met allerlei verschillende stukjes verhaal. Of dat bij het kijken een </w:t>
      </w:r>
      <w:r w:rsidRPr="00550880">
        <w:rPr>
          <w:i/>
          <w:sz w:val="20"/>
          <w:szCs w:val="20"/>
        </w:rPr>
        <w:t>emotie</w:t>
      </w:r>
      <w:r w:rsidRPr="00550880">
        <w:rPr>
          <w:sz w:val="20"/>
          <w:szCs w:val="20"/>
        </w:rPr>
        <w:t xml:space="preserve"> of sfeer veel belangrijker is dan het verhaal. Vrijwel elke voorstelling heeft een </w:t>
      </w:r>
      <w:r w:rsidRPr="00550880">
        <w:rPr>
          <w:i/>
          <w:sz w:val="20"/>
          <w:szCs w:val="20"/>
        </w:rPr>
        <w:t>titel</w:t>
      </w:r>
      <w:r w:rsidRPr="00550880">
        <w:rPr>
          <w:sz w:val="20"/>
          <w:szCs w:val="20"/>
        </w:rPr>
        <w:t>, en soms ook een ondertitel, waarmee de makers zelf aangeven waar de theatervoorstelling over gaat.</w:t>
      </w:r>
    </w:p>
    <w:p w14:paraId="1B2B3B4B" w14:textId="77777777" w:rsidR="004E7EAE" w:rsidRPr="004E7EAE" w:rsidRDefault="004E7EAE" w:rsidP="004E7EAE">
      <w:pPr>
        <w:jc w:val="both"/>
        <w:rPr>
          <w:sz w:val="20"/>
          <w:szCs w:val="20"/>
        </w:rPr>
      </w:pPr>
    </w:p>
    <w:p w14:paraId="201363A9" w14:textId="03706116" w:rsidR="00550880" w:rsidRPr="004E7EAE" w:rsidRDefault="00550880">
      <w:pPr>
        <w:rPr>
          <w:sz w:val="20"/>
          <w:szCs w:val="20"/>
        </w:rPr>
      </w:pPr>
      <w:r w:rsidRPr="004E7EAE">
        <w:rPr>
          <w:sz w:val="20"/>
          <w:szCs w:val="20"/>
        </w:rPr>
        <w:t>c.</w:t>
      </w:r>
      <w:r w:rsidR="004E7EAE">
        <w:rPr>
          <w:sz w:val="20"/>
          <w:szCs w:val="20"/>
        </w:rPr>
        <w:t xml:space="preserve"> titel</w:t>
      </w:r>
    </w:p>
    <w:p w14:paraId="15F9CC39" w14:textId="7AAD6243" w:rsidR="00550880" w:rsidRPr="00550880" w:rsidRDefault="00550880">
      <w:pPr>
        <w:rPr>
          <w:sz w:val="20"/>
          <w:szCs w:val="20"/>
        </w:rPr>
      </w:pPr>
      <w:r w:rsidRPr="00550880">
        <w:rPr>
          <w:sz w:val="20"/>
          <w:szCs w:val="20"/>
        </w:rPr>
        <w:t xml:space="preserve">Hoe kwam de titel </w:t>
      </w:r>
      <w:r w:rsidR="004E7EAE">
        <w:rPr>
          <w:sz w:val="20"/>
          <w:szCs w:val="20"/>
        </w:rPr>
        <w:t>naar voren</w:t>
      </w:r>
      <w:r w:rsidRPr="00550880">
        <w:rPr>
          <w:sz w:val="20"/>
          <w:szCs w:val="20"/>
        </w:rPr>
        <w:t xml:space="preserve"> in de voorstelling?</w:t>
      </w:r>
    </w:p>
    <w:p w14:paraId="0247AF2F" w14:textId="1696F055" w:rsidR="00550880" w:rsidRDefault="00550880"/>
    <w:p w14:paraId="77AAFF73" w14:textId="40A59043" w:rsidR="004E7EAE" w:rsidRPr="00371313" w:rsidRDefault="00550880" w:rsidP="004E7EAE">
      <w:pPr>
        <w:pBdr>
          <w:top w:val="single" w:sz="4" w:space="1" w:color="auto"/>
          <w:left w:val="single" w:sz="4" w:space="4" w:color="auto"/>
          <w:bottom w:val="single" w:sz="4" w:space="1" w:color="auto"/>
          <w:right w:val="single" w:sz="4" w:space="4" w:color="auto"/>
        </w:pBdr>
        <w:rPr>
          <w:b/>
          <w:bCs/>
          <w:sz w:val="20"/>
          <w:szCs w:val="20"/>
        </w:rPr>
      </w:pPr>
      <w:r w:rsidRPr="00371313">
        <w:rPr>
          <w:b/>
          <w:bCs/>
          <w:sz w:val="20"/>
          <w:szCs w:val="20"/>
          <w:highlight w:val="yellow"/>
        </w:rPr>
        <w:t>Vraag 2:</w:t>
      </w:r>
      <w:r w:rsidR="00371313" w:rsidRPr="00371313">
        <w:rPr>
          <w:b/>
          <w:bCs/>
          <w:sz w:val="20"/>
          <w:szCs w:val="20"/>
        </w:rPr>
        <w:t xml:space="preserve"> Vormgeving</w:t>
      </w: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2007"/>
        <w:gridCol w:w="7561"/>
        <w:gridCol w:w="416"/>
      </w:tblGrid>
      <w:tr w:rsidR="00550880" w:rsidRPr="00550880" w14:paraId="24F31CB4" w14:textId="77777777" w:rsidTr="00196E07">
        <w:trPr>
          <w:cantSplit/>
        </w:trPr>
        <w:tc>
          <w:tcPr>
            <w:tcW w:w="2007" w:type="dxa"/>
            <w:tcBorders>
              <w:top w:val="single" w:sz="6" w:space="0" w:color="auto"/>
              <w:left w:val="single" w:sz="6" w:space="0" w:color="auto"/>
              <w:bottom w:val="single" w:sz="6" w:space="0" w:color="auto"/>
              <w:right w:val="single" w:sz="6" w:space="0" w:color="auto"/>
            </w:tcBorders>
          </w:tcPr>
          <w:p w14:paraId="2871CEA4" w14:textId="66D79747" w:rsidR="00550880" w:rsidRPr="00550880" w:rsidRDefault="00550880" w:rsidP="00196E07">
            <w:pPr>
              <w:pStyle w:val="Kop"/>
              <w:widowControl/>
              <w:tabs>
                <w:tab w:val="clear" w:pos="851"/>
              </w:tabs>
              <w:spacing w:line="240" w:lineRule="atLeast"/>
            </w:pPr>
            <w:r w:rsidRPr="00550880">
              <w:t>SPEL: manier van spelen</w:t>
            </w:r>
          </w:p>
        </w:tc>
        <w:tc>
          <w:tcPr>
            <w:tcW w:w="7561" w:type="dxa"/>
            <w:tcBorders>
              <w:top w:val="single" w:sz="6" w:space="0" w:color="auto"/>
              <w:left w:val="single" w:sz="6" w:space="0" w:color="auto"/>
              <w:bottom w:val="single" w:sz="6" w:space="0" w:color="auto"/>
            </w:tcBorders>
          </w:tcPr>
          <w:p w14:paraId="5F0AFFC7" w14:textId="77777777" w:rsidR="00550880" w:rsidRDefault="00550880" w:rsidP="00196E07">
            <w:pPr>
              <w:pStyle w:val="Koptekst"/>
              <w:tabs>
                <w:tab w:val="clear" w:pos="4536"/>
                <w:tab w:val="clear" w:pos="9072"/>
              </w:tabs>
            </w:pPr>
            <w:r w:rsidRPr="00550880">
              <w:t>Wordt er natuurlijk of gestileerd gespeeld?</w:t>
            </w:r>
          </w:p>
          <w:p w14:paraId="44035713" w14:textId="77777777" w:rsidR="004E7EAE" w:rsidRDefault="004E7EAE" w:rsidP="004E7EAE">
            <w:pPr>
              <w:rPr>
                <w:sz w:val="20"/>
                <w:szCs w:val="20"/>
              </w:rPr>
            </w:pPr>
            <w:r w:rsidRPr="00550880">
              <w:rPr>
                <w:sz w:val="20"/>
                <w:szCs w:val="20"/>
              </w:rPr>
              <w:t>Hoe speelden de acteurs volgens jou? En kun je een voorbeeld geven?</w:t>
            </w:r>
          </w:p>
          <w:p w14:paraId="31112D9D" w14:textId="2923D765" w:rsidR="004E7EAE" w:rsidRPr="00550880" w:rsidRDefault="004E7EAE" w:rsidP="00196E07">
            <w:pPr>
              <w:pStyle w:val="Koptekst"/>
              <w:tabs>
                <w:tab w:val="clear" w:pos="4536"/>
                <w:tab w:val="clear" w:pos="9072"/>
              </w:tabs>
            </w:pPr>
          </w:p>
        </w:tc>
        <w:tc>
          <w:tcPr>
            <w:tcW w:w="416" w:type="dxa"/>
            <w:tcBorders>
              <w:top w:val="single" w:sz="6" w:space="0" w:color="auto"/>
              <w:bottom w:val="single" w:sz="6" w:space="0" w:color="auto"/>
              <w:right w:val="single" w:sz="6" w:space="0" w:color="auto"/>
            </w:tcBorders>
          </w:tcPr>
          <w:p w14:paraId="7B0FB72C" w14:textId="77777777" w:rsidR="00550880" w:rsidRPr="00550880" w:rsidRDefault="00550880" w:rsidP="00196E07">
            <w:pPr>
              <w:jc w:val="right"/>
              <w:rPr>
                <w:b/>
                <w:sz w:val="20"/>
                <w:szCs w:val="20"/>
              </w:rPr>
            </w:pPr>
            <w:proofErr w:type="gramStart"/>
            <w:r w:rsidRPr="00550880">
              <w:rPr>
                <w:b/>
                <w:sz w:val="20"/>
                <w:szCs w:val="20"/>
              </w:rPr>
              <w:t>c</w:t>
            </w:r>
            <w:proofErr w:type="gramEnd"/>
            <w:r w:rsidRPr="00550880">
              <w:rPr>
                <w:b/>
                <w:sz w:val="20"/>
                <w:szCs w:val="20"/>
              </w:rPr>
              <w:t>1</w:t>
            </w:r>
          </w:p>
        </w:tc>
      </w:tr>
    </w:tbl>
    <w:p w14:paraId="2F7101FE" w14:textId="3E4A21D3" w:rsidR="004E7EAE" w:rsidRDefault="004E7EAE">
      <w:pPr>
        <w:rPr>
          <w:sz w:val="20"/>
          <w:szCs w:val="20"/>
        </w:rPr>
      </w:pPr>
      <w:r w:rsidRPr="004E7EAE">
        <w:rPr>
          <w:sz w:val="20"/>
          <w:szCs w:val="20"/>
          <w:highlight w:val="yellow"/>
        </w:rPr>
        <w:t>Uitleg:</w:t>
      </w:r>
    </w:p>
    <w:p w14:paraId="0BBCA5BF" w14:textId="1CB0386A" w:rsidR="00550880" w:rsidRDefault="00550880" w:rsidP="004E7EAE">
      <w:pPr>
        <w:jc w:val="both"/>
        <w:rPr>
          <w:sz w:val="20"/>
          <w:szCs w:val="20"/>
        </w:rPr>
      </w:pPr>
      <w:r w:rsidRPr="00550880">
        <w:rPr>
          <w:sz w:val="20"/>
          <w:szCs w:val="20"/>
        </w:rPr>
        <w:t xml:space="preserve">De toneelgeschiedenis kent vele tradities in manieren van spelen: </w:t>
      </w:r>
      <w:r w:rsidRPr="00550880">
        <w:rPr>
          <w:i/>
          <w:sz w:val="20"/>
          <w:szCs w:val="20"/>
        </w:rPr>
        <w:t>speelstijlen</w:t>
      </w:r>
      <w:r w:rsidRPr="00550880">
        <w:rPr>
          <w:sz w:val="20"/>
          <w:szCs w:val="20"/>
        </w:rPr>
        <w:t xml:space="preserve">. Als het toneelspel ‘net echt’ overkomt noemen we dat wel </w:t>
      </w:r>
      <w:r w:rsidRPr="00550880">
        <w:rPr>
          <w:i/>
          <w:sz w:val="20"/>
          <w:szCs w:val="20"/>
        </w:rPr>
        <w:t>naturalistisch</w:t>
      </w:r>
      <w:r w:rsidRPr="00550880">
        <w:rPr>
          <w:sz w:val="20"/>
          <w:szCs w:val="20"/>
        </w:rPr>
        <w:t xml:space="preserve">. Een aantal speelstijlen zijn </w:t>
      </w:r>
      <w:r w:rsidRPr="00550880">
        <w:rPr>
          <w:i/>
          <w:sz w:val="20"/>
          <w:szCs w:val="20"/>
        </w:rPr>
        <w:t>gestileerd</w:t>
      </w:r>
      <w:r w:rsidRPr="00550880">
        <w:rPr>
          <w:sz w:val="20"/>
          <w:szCs w:val="20"/>
        </w:rPr>
        <w:t>, bijvoorbeeld met gebaren en bewegingen die veel groter of hoekiger of vloeiender zijn dan natuurlijk gedrag. Ook de mimiek en het stemgebruik kunnen eigen kenmerken vertonen.</w:t>
      </w:r>
    </w:p>
    <w:p w14:paraId="6EAF8CC1" w14:textId="5FB7C491" w:rsidR="004E7EAE" w:rsidRDefault="004E7EAE">
      <w:pPr>
        <w:rPr>
          <w:sz w:val="20"/>
          <w:szCs w:val="20"/>
        </w:rPr>
      </w:pPr>
    </w:p>
    <w:p w14:paraId="65B47D85" w14:textId="648E7D51" w:rsidR="004E7EAE" w:rsidRPr="00550880" w:rsidRDefault="004E7EAE" w:rsidP="004E7EAE">
      <w:pPr>
        <w:pBdr>
          <w:top w:val="single" w:sz="4" w:space="1" w:color="auto"/>
          <w:left w:val="single" w:sz="4" w:space="4" w:color="auto"/>
          <w:bottom w:val="single" w:sz="4" w:space="1" w:color="auto"/>
          <w:right w:val="single" w:sz="4" w:space="4" w:color="auto"/>
        </w:pBdr>
        <w:rPr>
          <w:sz w:val="20"/>
          <w:szCs w:val="20"/>
        </w:rPr>
      </w:pPr>
      <w:r w:rsidRPr="004E7EAE">
        <w:rPr>
          <w:sz w:val="20"/>
          <w:szCs w:val="20"/>
          <w:highlight w:val="yellow"/>
        </w:rPr>
        <w:t>Vraag 3:</w:t>
      </w: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2007"/>
        <w:gridCol w:w="7561"/>
        <w:gridCol w:w="416"/>
      </w:tblGrid>
      <w:tr w:rsidR="00550880" w:rsidRPr="00550880" w14:paraId="35682F91" w14:textId="77777777" w:rsidTr="00196E07">
        <w:trPr>
          <w:cantSplit/>
        </w:trPr>
        <w:tc>
          <w:tcPr>
            <w:tcW w:w="2007" w:type="dxa"/>
            <w:tcBorders>
              <w:top w:val="single" w:sz="6" w:space="0" w:color="auto"/>
              <w:left w:val="single" w:sz="6" w:space="0" w:color="auto"/>
              <w:bottom w:val="single" w:sz="6" w:space="0" w:color="auto"/>
              <w:right w:val="single" w:sz="6" w:space="0" w:color="auto"/>
            </w:tcBorders>
          </w:tcPr>
          <w:p w14:paraId="2E3D7A55" w14:textId="77777777" w:rsidR="00550880" w:rsidRPr="00550880" w:rsidRDefault="00550880" w:rsidP="00196E07">
            <w:pPr>
              <w:pStyle w:val="Kop"/>
              <w:tabs>
                <w:tab w:val="clear" w:pos="851"/>
              </w:tabs>
            </w:pPr>
            <w:proofErr w:type="gramStart"/>
            <w:r w:rsidRPr="00550880">
              <w:t>soort</w:t>
            </w:r>
            <w:proofErr w:type="gramEnd"/>
            <w:r w:rsidRPr="00550880">
              <w:t xml:space="preserve"> verhaal</w:t>
            </w:r>
          </w:p>
        </w:tc>
        <w:tc>
          <w:tcPr>
            <w:tcW w:w="7561" w:type="dxa"/>
            <w:tcBorders>
              <w:top w:val="single" w:sz="6" w:space="0" w:color="auto"/>
              <w:left w:val="single" w:sz="6" w:space="0" w:color="auto"/>
              <w:bottom w:val="single" w:sz="6" w:space="0" w:color="auto"/>
            </w:tcBorders>
          </w:tcPr>
          <w:p w14:paraId="078AD28B" w14:textId="77777777" w:rsidR="00550880" w:rsidRPr="00550880" w:rsidRDefault="00550880" w:rsidP="00196E07">
            <w:pPr>
              <w:rPr>
                <w:sz w:val="20"/>
                <w:szCs w:val="20"/>
              </w:rPr>
            </w:pPr>
            <w:r w:rsidRPr="00550880">
              <w:rPr>
                <w:sz w:val="20"/>
                <w:szCs w:val="20"/>
              </w:rPr>
              <w:t xml:space="preserve">Zijn de situaties en gebeurtenissen opgenomen in een lopend verhaal? </w:t>
            </w:r>
          </w:p>
          <w:p w14:paraId="73BBD2CB" w14:textId="77777777" w:rsidR="00550880" w:rsidRPr="00550880" w:rsidRDefault="00550880" w:rsidP="00196E07">
            <w:pPr>
              <w:rPr>
                <w:sz w:val="20"/>
                <w:szCs w:val="20"/>
              </w:rPr>
            </w:pPr>
            <w:r w:rsidRPr="00550880">
              <w:rPr>
                <w:sz w:val="20"/>
                <w:szCs w:val="20"/>
              </w:rPr>
              <w:t>Zo nee, hoe dan wel?</w:t>
            </w:r>
          </w:p>
          <w:p w14:paraId="0792ADB6" w14:textId="77777777" w:rsidR="00550880" w:rsidRPr="00550880" w:rsidRDefault="00550880" w:rsidP="00196E07">
            <w:pPr>
              <w:rPr>
                <w:sz w:val="20"/>
                <w:szCs w:val="20"/>
              </w:rPr>
            </w:pPr>
            <w:r w:rsidRPr="00550880">
              <w:rPr>
                <w:sz w:val="20"/>
                <w:szCs w:val="20"/>
              </w:rPr>
              <w:t>Zijn de situaties en gebeurtenissen tragisch, komisch, absurd?</w:t>
            </w:r>
          </w:p>
        </w:tc>
        <w:tc>
          <w:tcPr>
            <w:tcW w:w="416" w:type="dxa"/>
            <w:tcBorders>
              <w:top w:val="single" w:sz="6" w:space="0" w:color="auto"/>
              <w:bottom w:val="single" w:sz="6" w:space="0" w:color="auto"/>
              <w:right w:val="single" w:sz="6" w:space="0" w:color="auto"/>
            </w:tcBorders>
          </w:tcPr>
          <w:p w14:paraId="211ECB41" w14:textId="77777777" w:rsidR="00550880" w:rsidRPr="00550880" w:rsidRDefault="00550880" w:rsidP="00196E07">
            <w:pPr>
              <w:jc w:val="right"/>
              <w:rPr>
                <w:b/>
                <w:sz w:val="20"/>
                <w:szCs w:val="20"/>
              </w:rPr>
            </w:pPr>
            <w:proofErr w:type="gramStart"/>
            <w:r w:rsidRPr="00550880">
              <w:rPr>
                <w:b/>
                <w:sz w:val="20"/>
                <w:szCs w:val="20"/>
              </w:rPr>
              <w:t>c</w:t>
            </w:r>
            <w:proofErr w:type="gramEnd"/>
            <w:r w:rsidRPr="00550880">
              <w:rPr>
                <w:b/>
                <w:sz w:val="20"/>
                <w:szCs w:val="20"/>
              </w:rPr>
              <w:t>2</w:t>
            </w:r>
          </w:p>
        </w:tc>
      </w:tr>
    </w:tbl>
    <w:p w14:paraId="554F1874" w14:textId="560524EF" w:rsidR="004E7EAE" w:rsidRDefault="004E7EAE" w:rsidP="00550880">
      <w:pPr>
        <w:rPr>
          <w:sz w:val="20"/>
          <w:szCs w:val="20"/>
        </w:rPr>
      </w:pPr>
      <w:r w:rsidRPr="004E7EAE">
        <w:rPr>
          <w:sz w:val="20"/>
          <w:szCs w:val="20"/>
          <w:highlight w:val="yellow"/>
        </w:rPr>
        <w:t>Uitleg:</w:t>
      </w:r>
    </w:p>
    <w:p w14:paraId="78F594EE" w14:textId="3D00732B" w:rsidR="00550880" w:rsidRPr="00550880" w:rsidRDefault="00550880" w:rsidP="00550880">
      <w:pPr>
        <w:rPr>
          <w:sz w:val="20"/>
          <w:szCs w:val="20"/>
        </w:rPr>
      </w:pPr>
      <w:r w:rsidRPr="00550880">
        <w:rPr>
          <w:sz w:val="20"/>
          <w:szCs w:val="20"/>
        </w:rPr>
        <w:t xml:space="preserve">Naast een verhaal dat we van begin tot eind kunnen volgen, kunnen we in een voorstelling allerlei andere manieren tegenkomen waarop de situaties en gebeurtenissen gepresenteerd worden. Het verhaal kan bijvoorbeeld </w:t>
      </w:r>
      <w:r w:rsidRPr="004E7EAE">
        <w:rPr>
          <w:i/>
          <w:iCs/>
          <w:sz w:val="20"/>
          <w:szCs w:val="20"/>
        </w:rPr>
        <w:t xml:space="preserve">niet </w:t>
      </w:r>
      <w:r w:rsidRPr="00550880">
        <w:rPr>
          <w:i/>
          <w:sz w:val="20"/>
          <w:szCs w:val="20"/>
        </w:rPr>
        <w:t>chronologisch verteld</w:t>
      </w:r>
      <w:r w:rsidRPr="00550880">
        <w:rPr>
          <w:sz w:val="20"/>
          <w:szCs w:val="20"/>
        </w:rPr>
        <w:t xml:space="preserve"> worden, of kan onderbroken worden door liederen, dansen of bijvoorbeeld filmfragmenten. Verschillende </w:t>
      </w:r>
      <w:r w:rsidRPr="00550880">
        <w:rPr>
          <w:i/>
          <w:sz w:val="20"/>
          <w:szCs w:val="20"/>
        </w:rPr>
        <w:t>verhaalfragmenten</w:t>
      </w:r>
      <w:r w:rsidRPr="00550880">
        <w:rPr>
          <w:sz w:val="20"/>
          <w:szCs w:val="20"/>
        </w:rPr>
        <w:t xml:space="preserve"> kunnen als een soort montage aaneengeregen zijn, of misschien is er wel een verteller die een soort rode draad aangeeft.</w:t>
      </w:r>
    </w:p>
    <w:p w14:paraId="511BE75C" w14:textId="7CCD3613" w:rsidR="004E7EAE" w:rsidRDefault="00550880">
      <w:pPr>
        <w:rPr>
          <w:sz w:val="20"/>
          <w:szCs w:val="20"/>
        </w:rPr>
      </w:pPr>
      <w:r w:rsidRPr="00550880">
        <w:rPr>
          <w:sz w:val="20"/>
          <w:szCs w:val="20"/>
        </w:rPr>
        <w:t xml:space="preserve">Een </w:t>
      </w:r>
      <w:r w:rsidRPr="00550880">
        <w:rPr>
          <w:i/>
          <w:sz w:val="20"/>
          <w:szCs w:val="20"/>
        </w:rPr>
        <w:t>tragisch</w:t>
      </w:r>
      <w:r w:rsidRPr="00550880">
        <w:rPr>
          <w:sz w:val="20"/>
          <w:szCs w:val="20"/>
        </w:rPr>
        <w:t xml:space="preserve"> verhaal loopt vaak noodlottig af, terwijl een </w:t>
      </w:r>
      <w:r w:rsidRPr="00550880">
        <w:rPr>
          <w:i/>
          <w:sz w:val="20"/>
          <w:szCs w:val="20"/>
        </w:rPr>
        <w:t>komisch</w:t>
      </w:r>
      <w:r w:rsidRPr="00550880">
        <w:rPr>
          <w:sz w:val="20"/>
          <w:szCs w:val="20"/>
        </w:rPr>
        <w:t xml:space="preserve"> verhaal vaak een verrassende clou aan het eind heeft. Bij een </w:t>
      </w:r>
      <w:r w:rsidRPr="00550880">
        <w:rPr>
          <w:i/>
          <w:sz w:val="20"/>
          <w:szCs w:val="20"/>
        </w:rPr>
        <w:t>absurdistisch</w:t>
      </w:r>
      <w:r w:rsidRPr="00550880">
        <w:rPr>
          <w:sz w:val="20"/>
          <w:szCs w:val="20"/>
        </w:rPr>
        <w:t xml:space="preserve"> verhaal wordt de werkelijkheid op zijn kop gezet.</w:t>
      </w:r>
    </w:p>
    <w:p w14:paraId="67A05F33" w14:textId="0E7121BD" w:rsidR="00371313" w:rsidRDefault="00371313">
      <w:pPr>
        <w:rPr>
          <w:sz w:val="20"/>
          <w:szCs w:val="20"/>
        </w:rPr>
      </w:pPr>
    </w:p>
    <w:p w14:paraId="25280CF4" w14:textId="77777777" w:rsidR="00371313" w:rsidRPr="004E7EAE" w:rsidRDefault="00371313">
      <w:pPr>
        <w:rPr>
          <w:sz w:val="20"/>
          <w:szCs w:val="20"/>
        </w:rPr>
      </w:pPr>
    </w:p>
    <w:p w14:paraId="2C256388" w14:textId="0B6AE49B" w:rsidR="004E7EAE" w:rsidRPr="00371313" w:rsidRDefault="004E7EAE" w:rsidP="004E7EAE">
      <w:pPr>
        <w:pBdr>
          <w:top w:val="single" w:sz="4" w:space="1" w:color="auto"/>
          <w:left w:val="single" w:sz="4" w:space="4" w:color="auto"/>
          <w:bottom w:val="single" w:sz="4" w:space="1" w:color="auto"/>
          <w:right w:val="single" w:sz="4" w:space="4" w:color="auto"/>
        </w:pBdr>
        <w:rPr>
          <w:b/>
          <w:bCs/>
          <w:sz w:val="20"/>
          <w:szCs w:val="20"/>
        </w:rPr>
      </w:pPr>
      <w:r w:rsidRPr="00371313">
        <w:rPr>
          <w:b/>
          <w:bCs/>
          <w:sz w:val="20"/>
          <w:szCs w:val="20"/>
          <w:highlight w:val="yellow"/>
        </w:rPr>
        <w:lastRenderedPageBreak/>
        <w:t xml:space="preserve">Vraag 4: </w:t>
      </w:r>
      <w:r w:rsidR="00371313" w:rsidRPr="00371313">
        <w:rPr>
          <w:b/>
          <w:bCs/>
          <w:sz w:val="20"/>
          <w:szCs w:val="20"/>
          <w:highlight w:val="yellow"/>
        </w:rPr>
        <w:t xml:space="preserve">Vormgeving </w:t>
      </w:r>
      <w:r w:rsidRPr="00371313">
        <w:rPr>
          <w:b/>
          <w:bCs/>
          <w:sz w:val="20"/>
          <w:szCs w:val="20"/>
          <w:highlight w:val="yellow"/>
        </w:rPr>
        <w:t>hoe werden onderstaande aspecten weergegeven in de voorstelling? Kies 1 acteur/voorbeeld.</w:t>
      </w: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2007"/>
        <w:gridCol w:w="7561"/>
        <w:gridCol w:w="416"/>
      </w:tblGrid>
      <w:tr w:rsidR="00550880" w:rsidRPr="00550880" w14:paraId="5BBFD829" w14:textId="77777777" w:rsidTr="00196E07">
        <w:trPr>
          <w:cantSplit/>
        </w:trPr>
        <w:tc>
          <w:tcPr>
            <w:tcW w:w="2007" w:type="dxa"/>
            <w:tcBorders>
              <w:top w:val="single" w:sz="6" w:space="0" w:color="auto"/>
              <w:left w:val="single" w:sz="6" w:space="0" w:color="auto"/>
              <w:bottom w:val="single" w:sz="6" w:space="0" w:color="auto"/>
              <w:right w:val="single" w:sz="6" w:space="0" w:color="auto"/>
            </w:tcBorders>
          </w:tcPr>
          <w:p w14:paraId="520CBA35" w14:textId="77777777" w:rsidR="00550880" w:rsidRPr="00550880" w:rsidRDefault="00550880" w:rsidP="00196E07">
            <w:pPr>
              <w:pStyle w:val="Kop"/>
              <w:widowControl/>
              <w:tabs>
                <w:tab w:val="clear" w:pos="851"/>
              </w:tabs>
            </w:pPr>
            <w:proofErr w:type="gramStart"/>
            <w:r w:rsidRPr="00550880">
              <w:t>acteurs</w:t>
            </w:r>
            <w:proofErr w:type="gramEnd"/>
          </w:p>
        </w:tc>
        <w:tc>
          <w:tcPr>
            <w:tcW w:w="7561" w:type="dxa"/>
            <w:tcBorders>
              <w:top w:val="single" w:sz="6" w:space="0" w:color="auto"/>
              <w:left w:val="single" w:sz="6" w:space="0" w:color="auto"/>
              <w:bottom w:val="single" w:sz="6" w:space="0" w:color="auto"/>
            </w:tcBorders>
          </w:tcPr>
          <w:p w14:paraId="4D506928" w14:textId="77777777" w:rsidR="00550880" w:rsidRPr="00550880" w:rsidRDefault="00550880" w:rsidP="00196E07">
            <w:pPr>
              <w:rPr>
                <w:sz w:val="20"/>
                <w:szCs w:val="20"/>
              </w:rPr>
            </w:pPr>
            <w:r w:rsidRPr="00550880">
              <w:rPr>
                <w:sz w:val="20"/>
                <w:szCs w:val="20"/>
              </w:rPr>
              <w:t>Houding, beweging, gebaar</w:t>
            </w:r>
          </w:p>
          <w:p w14:paraId="20DEFE92" w14:textId="77777777" w:rsidR="00550880" w:rsidRPr="00550880" w:rsidRDefault="00550880" w:rsidP="00196E07">
            <w:pPr>
              <w:rPr>
                <w:sz w:val="20"/>
                <w:szCs w:val="20"/>
              </w:rPr>
            </w:pPr>
            <w:r w:rsidRPr="00550880">
              <w:rPr>
                <w:sz w:val="20"/>
                <w:szCs w:val="20"/>
              </w:rPr>
              <w:t>Mimiek</w:t>
            </w:r>
          </w:p>
          <w:p w14:paraId="25D8F51E" w14:textId="77777777" w:rsidR="00550880" w:rsidRPr="00550880" w:rsidRDefault="00550880" w:rsidP="00196E07">
            <w:pPr>
              <w:rPr>
                <w:sz w:val="20"/>
                <w:szCs w:val="20"/>
              </w:rPr>
            </w:pPr>
            <w:r w:rsidRPr="00550880">
              <w:rPr>
                <w:sz w:val="20"/>
                <w:szCs w:val="20"/>
              </w:rPr>
              <w:t xml:space="preserve">Stemgebruik </w:t>
            </w:r>
          </w:p>
          <w:p w14:paraId="0F403DB8" w14:textId="77777777" w:rsidR="00550880" w:rsidRPr="00550880" w:rsidRDefault="00550880" w:rsidP="00196E07">
            <w:pPr>
              <w:rPr>
                <w:sz w:val="20"/>
                <w:szCs w:val="20"/>
              </w:rPr>
            </w:pPr>
            <w:r w:rsidRPr="00550880">
              <w:rPr>
                <w:sz w:val="20"/>
                <w:szCs w:val="20"/>
              </w:rPr>
              <w:t>Kostuum, grime, kapsel</w:t>
            </w:r>
          </w:p>
        </w:tc>
        <w:tc>
          <w:tcPr>
            <w:tcW w:w="416" w:type="dxa"/>
            <w:tcBorders>
              <w:top w:val="single" w:sz="6" w:space="0" w:color="auto"/>
              <w:bottom w:val="single" w:sz="6" w:space="0" w:color="auto"/>
              <w:right w:val="single" w:sz="6" w:space="0" w:color="auto"/>
            </w:tcBorders>
          </w:tcPr>
          <w:p w14:paraId="2E8C69B4" w14:textId="77777777" w:rsidR="00550880" w:rsidRPr="00550880" w:rsidRDefault="00550880" w:rsidP="00196E07">
            <w:pPr>
              <w:jc w:val="right"/>
              <w:rPr>
                <w:b/>
                <w:sz w:val="20"/>
                <w:szCs w:val="20"/>
              </w:rPr>
            </w:pPr>
            <w:proofErr w:type="gramStart"/>
            <w:r w:rsidRPr="00550880">
              <w:rPr>
                <w:b/>
                <w:sz w:val="20"/>
                <w:szCs w:val="20"/>
              </w:rPr>
              <w:t>d</w:t>
            </w:r>
            <w:proofErr w:type="gramEnd"/>
            <w:r w:rsidRPr="00550880">
              <w:rPr>
                <w:b/>
                <w:sz w:val="20"/>
                <w:szCs w:val="20"/>
              </w:rPr>
              <w:t>1</w:t>
            </w:r>
          </w:p>
        </w:tc>
      </w:tr>
    </w:tbl>
    <w:p w14:paraId="66F24E53" w14:textId="2F1AD854" w:rsidR="004E7EAE" w:rsidRDefault="004E7EAE" w:rsidP="00550880">
      <w:pPr>
        <w:rPr>
          <w:sz w:val="20"/>
          <w:szCs w:val="20"/>
        </w:rPr>
      </w:pPr>
      <w:r w:rsidRPr="004E7EAE">
        <w:rPr>
          <w:sz w:val="20"/>
          <w:szCs w:val="20"/>
          <w:highlight w:val="yellow"/>
        </w:rPr>
        <w:t>Uitleg:</w:t>
      </w:r>
    </w:p>
    <w:p w14:paraId="69D47874" w14:textId="1E66C077" w:rsidR="00550880" w:rsidRPr="00550880" w:rsidRDefault="00550880" w:rsidP="004E7EAE">
      <w:pPr>
        <w:jc w:val="both"/>
        <w:rPr>
          <w:sz w:val="20"/>
          <w:szCs w:val="20"/>
        </w:rPr>
      </w:pPr>
      <w:r w:rsidRPr="00550880">
        <w:rPr>
          <w:sz w:val="20"/>
          <w:szCs w:val="20"/>
        </w:rPr>
        <w:t xml:space="preserve">De acteurs spelen een personage. Zoals een muzikant een instrument in handen heeft, waarmee hij muziek </w:t>
      </w:r>
    </w:p>
    <w:p w14:paraId="171DF8FF" w14:textId="77777777" w:rsidR="00550880" w:rsidRPr="00550880" w:rsidRDefault="00550880" w:rsidP="004E7EAE">
      <w:pPr>
        <w:jc w:val="both"/>
        <w:rPr>
          <w:sz w:val="20"/>
          <w:szCs w:val="20"/>
        </w:rPr>
      </w:pPr>
      <w:proofErr w:type="gramStart"/>
      <w:r w:rsidRPr="00550880">
        <w:rPr>
          <w:sz w:val="20"/>
          <w:szCs w:val="20"/>
        </w:rPr>
        <w:t>maakt</w:t>
      </w:r>
      <w:proofErr w:type="gramEnd"/>
      <w:r w:rsidRPr="00550880">
        <w:rPr>
          <w:sz w:val="20"/>
          <w:szCs w:val="20"/>
        </w:rPr>
        <w:t xml:space="preserve">, zo heeft de acteur z’n lichaam en stem als instrument. Met de </w:t>
      </w:r>
      <w:r w:rsidRPr="004E7EAE">
        <w:rPr>
          <w:b/>
          <w:bCs/>
          <w:i/>
          <w:sz w:val="20"/>
          <w:szCs w:val="20"/>
        </w:rPr>
        <w:t>houding</w:t>
      </w:r>
      <w:r w:rsidRPr="00550880">
        <w:rPr>
          <w:sz w:val="20"/>
          <w:szCs w:val="20"/>
        </w:rPr>
        <w:t xml:space="preserve"> van het lichaam kun je van alles uitdrukken, bijvoorbeeld bij koude of angst is de houding meestal ineengekrompen en bij blijdschap open. </w:t>
      </w:r>
    </w:p>
    <w:p w14:paraId="73E615F7" w14:textId="77777777" w:rsidR="00550880" w:rsidRPr="00550880" w:rsidRDefault="00550880" w:rsidP="004E7EAE">
      <w:pPr>
        <w:jc w:val="both"/>
        <w:rPr>
          <w:sz w:val="20"/>
          <w:szCs w:val="20"/>
        </w:rPr>
      </w:pPr>
      <w:r w:rsidRPr="00550880">
        <w:rPr>
          <w:sz w:val="20"/>
          <w:szCs w:val="20"/>
        </w:rPr>
        <w:t>Een angstig persoon heeft een andere houding dan een blij mens</w:t>
      </w:r>
      <w:r w:rsidRPr="00550880">
        <w:rPr>
          <w:b/>
          <w:sz w:val="20"/>
          <w:szCs w:val="20"/>
        </w:rPr>
        <w:t>.</w:t>
      </w:r>
    </w:p>
    <w:p w14:paraId="5CE5A1EF" w14:textId="0C3531D0" w:rsidR="00550880" w:rsidRPr="00550880" w:rsidRDefault="00550880" w:rsidP="004E7EAE">
      <w:pPr>
        <w:jc w:val="both"/>
        <w:rPr>
          <w:sz w:val="20"/>
          <w:szCs w:val="20"/>
        </w:rPr>
      </w:pPr>
      <w:r w:rsidRPr="00550880">
        <w:rPr>
          <w:sz w:val="20"/>
          <w:szCs w:val="20"/>
        </w:rPr>
        <w:t xml:space="preserve">De acteur gebruikt ook </w:t>
      </w:r>
      <w:r w:rsidRPr="004E7EAE">
        <w:rPr>
          <w:b/>
          <w:bCs/>
          <w:i/>
          <w:sz w:val="20"/>
          <w:szCs w:val="20"/>
        </w:rPr>
        <w:t>beweging</w:t>
      </w:r>
      <w:r w:rsidRPr="00550880">
        <w:rPr>
          <w:sz w:val="20"/>
          <w:szCs w:val="20"/>
        </w:rPr>
        <w:t xml:space="preserve"> in het spel. Het gaat om bewegingen die uitdrukking geven aan en rol en situatie. Het gaat het niet alleen om lopen, maar om alle activiteiten om van houding of plaats te veranderen. Zo is het omkijken al een vorm van beweging. Als koude wordt verbeeld, zal de acteur stroef en weinig bewegen om aan te geven dat z’n spieren verstijfd zijn. </w:t>
      </w:r>
    </w:p>
    <w:p w14:paraId="70823BBE" w14:textId="77777777" w:rsidR="00550880" w:rsidRPr="00550880" w:rsidRDefault="00550880" w:rsidP="004E7EAE">
      <w:pPr>
        <w:jc w:val="both"/>
        <w:rPr>
          <w:sz w:val="20"/>
          <w:szCs w:val="20"/>
        </w:rPr>
      </w:pPr>
      <w:r w:rsidRPr="00550880">
        <w:rPr>
          <w:sz w:val="20"/>
          <w:szCs w:val="20"/>
        </w:rPr>
        <w:t xml:space="preserve">Het gebruik van </w:t>
      </w:r>
      <w:r w:rsidRPr="004E7EAE">
        <w:rPr>
          <w:b/>
          <w:bCs/>
          <w:i/>
          <w:sz w:val="20"/>
          <w:szCs w:val="20"/>
        </w:rPr>
        <w:t>gebaren</w:t>
      </w:r>
      <w:r w:rsidRPr="00550880">
        <w:rPr>
          <w:sz w:val="20"/>
          <w:szCs w:val="20"/>
        </w:rPr>
        <w:t xml:space="preserve"> is een vorm van bewegen waarbij het gaat om het afzonderlijk bewegen van lichaamsdelen. Soms volgen de bewegingspatronen een vaste choreografie.</w:t>
      </w:r>
    </w:p>
    <w:p w14:paraId="4F3AD3C5" w14:textId="77777777" w:rsidR="00550880" w:rsidRPr="00550880" w:rsidRDefault="00550880" w:rsidP="004E7EAE">
      <w:pPr>
        <w:jc w:val="both"/>
        <w:rPr>
          <w:sz w:val="20"/>
          <w:szCs w:val="20"/>
        </w:rPr>
      </w:pPr>
      <w:r w:rsidRPr="00550880">
        <w:rPr>
          <w:sz w:val="20"/>
          <w:szCs w:val="20"/>
        </w:rPr>
        <w:t xml:space="preserve">De </w:t>
      </w:r>
      <w:r w:rsidRPr="004E7EAE">
        <w:rPr>
          <w:b/>
          <w:bCs/>
          <w:i/>
          <w:sz w:val="20"/>
          <w:szCs w:val="20"/>
        </w:rPr>
        <w:t>mimiek</w:t>
      </w:r>
      <w:r w:rsidRPr="00550880">
        <w:rPr>
          <w:sz w:val="20"/>
          <w:szCs w:val="20"/>
        </w:rPr>
        <w:t xml:space="preserve"> is de uitdrukking op het gezicht. Als een acteur iemand speelt die langzaam wakker wordt, kan dat heel nadrukkelijk in de uitdrukkingen op het gezicht duidelijk worden gemaakt. Dan is er sprake van expressieve mimiek.</w:t>
      </w:r>
    </w:p>
    <w:p w14:paraId="1EDB0E33" w14:textId="77777777" w:rsidR="00550880" w:rsidRPr="00550880" w:rsidRDefault="00550880" w:rsidP="004E7EAE">
      <w:pPr>
        <w:jc w:val="both"/>
        <w:rPr>
          <w:sz w:val="20"/>
          <w:szCs w:val="20"/>
        </w:rPr>
      </w:pPr>
      <w:r w:rsidRPr="00550880">
        <w:rPr>
          <w:sz w:val="20"/>
          <w:szCs w:val="20"/>
        </w:rPr>
        <w:t xml:space="preserve">De </w:t>
      </w:r>
      <w:r w:rsidRPr="004E7EAE">
        <w:rPr>
          <w:b/>
          <w:bCs/>
          <w:i/>
          <w:sz w:val="20"/>
          <w:szCs w:val="20"/>
        </w:rPr>
        <w:t>stem</w:t>
      </w:r>
      <w:r w:rsidRPr="00550880">
        <w:rPr>
          <w:sz w:val="20"/>
          <w:szCs w:val="20"/>
        </w:rPr>
        <w:t xml:space="preserve"> kan op allerlei manieren worden gebruikt. Je kunt verschillende vormen van expressie aan de stem </w:t>
      </w:r>
    </w:p>
    <w:p w14:paraId="54BC8801" w14:textId="61BF86A8" w:rsidR="00550880" w:rsidRPr="00550880" w:rsidRDefault="00550880" w:rsidP="004E7EAE">
      <w:pPr>
        <w:jc w:val="both"/>
        <w:rPr>
          <w:sz w:val="20"/>
          <w:szCs w:val="20"/>
        </w:rPr>
      </w:pPr>
      <w:proofErr w:type="gramStart"/>
      <w:r w:rsidRPr="00550880">
        <w:rPr>
          <w:sz w:val="20"/>
          <w:szCs w:val="20"/>
        </w:rPr>
        <w:t>geven</w:t>
      </w:r>
      <w:proofErr w:type="gramEnd"/>
      <w:r w:rsidRPr="00550880">
        <w:rPr>
          <w:sz w:val="20"/>
          <w:szCs w:val="20"/>
        </w:rPr>
        <w:t xml:space="preserve"> en je kunt op allerlei manieren spreken (dialect, beschaafd, </w:t>
      </w:r>
      <w:proofErr w:type="spellStart"/>
      <w:r w:rsidRPr="00550880">
        <w:rPr>
          <w:sz w:val="20"/>
          <w:szCs w:val="20"/>
        </w:rPr>
        <w:t>etc</w:t>
      </w:r>
      <w:proofErr w:type="spellEnd"/>
      <w:r w:rsidRPr="00550880">
        <w:rPr>
          <w:sz w:val="20"/>
          <w:szCs w:val="20"/>
        </w:rPr>
        <w:t>)</w:t>
      </w:r>
      <w:r w:rsidR="004E7EAE">
        <w:rPr>
          <w:sz w:val="20"/>
          <w:szCs w:val="20"/>
        </w:rPr>
        <w:t>.</w:t>
      </w:r>
    </w:p>
    <w:p w14:paraId="0C2E30B9" w14:textId="41C7928B" w:rsidR="00550880" w:rsidRPr="00550880" w:rsidRDefault="00550880" w:rsidP="004E7EAE">
      <w:pPr>
        <w:jc w:val="both"/>
        <w:rPr>
          <w:sz w:val="20"/>
          <w:szCs w:val="20"/>
        </w:rPr>
      </w:pPr>
      <w:r w:rsidRPr="00550880">
        <w:rPr>
          <w:sz w:val="20"/>
          <w:szCs w:val="20"/>
        </w:rPr>
        <w:t xml:space="preserve">Met het </w:t>
      </w:r>
      <w:r w:rsidRPr="004E7EAE">
        <w:rPr>
          <w:b/>
          <w:bCs/>
          <w:i/>
          <w:sz w:val="20"/>
          <w:szCs w:val="20"/>
        </w:rPr>
        <w:t>kostuum</w:t>
      </w:r>
      <w:r w:rsidRPr="00550880">
        <w:rPr>
          <w:sz w:val="20"/>
          <w:szCs w:val="20"/>
        </w:rPr>
        <w:t xml:space="preserve"> dat de acteur aanheeft, de </w:t>
      </w:r>
      <w:r w:rsidRPr="004E7EAE">
        <w:rPr>
          <w:b/>
          <w:bCs/>
          <w:i/>
          <w:sz w:val="20"/>
          <w:szCs w:val="20"/>
        </w:rPr>
        <w:t>grime</w:t>
      </w:r>
      <w:r w:rsidRPr="00550880">
        <w:rPr>
          <w:sz w:val="20"/>
          <w:szCs w:val="20"/>
        </w:rPr>
        <w:t xml:space="preserve"> die hij op z’n gezicht heeft en zijn kapsel (bijvoorbeeld een pruik) kan een karakterisering gegeven worden van het personage. Ook kan er een </w:t>
      </w:r>
      <w:r w:rsidRPr="00550880">
        <w:rPr>
          <w:i/>
          <w:sz w:val="20"/>
          <w:szCs w:val="20"/>
        </w:rPr>
        <w:t>tijd</w:t>
      </w:r>
      <w:r w:rsidRPr="00550880">
        <w:rPr>
          <w:sz w:val="20"/>
          <w:szCs w:val="20"/>
        </w:rPr>
        <w:t xml:space="preserve"> mee aangegeven worden, bijvoorbeeld anno nu of juist de Romeinse tijd. Ook kun je de </w:t>
      </w:r>
      <w:r w:rsidRPr="00550880">
        <w:rPr>
          <w:i/>
          <w:sz w:val="20"/>
          <w:szCs w:val="20"/>
        </w:rPr>
        <w:t>plaats</w:t>
      </w:r>
      <w:r w:rsidRPr="00550880">
        <w:rPr>
          <w:sz w:val="20"/>
          <w:szCs w:val="20"/>
        </w:rPr>
        <w:t xml:space="preserve"> ermee aangeven waar je bent, bijvoorbeeld in een station of huiskamer of een ander land.</w:t>
      </w:r>
    </w:p>
    <w:p w14:paraId="4A6CFC02" w14:textId="73FCE320" w:rsidR="00550880" w:rsidRDefault="00550880" w:rsidP="004E7EAE">
      <w:pPr>
        <w:jc w:val="both"/>
        <w:rPr>
          <w:sz w:val="20"/>
          <w:szCs w:val="20"/>
        </w:rPr>
      </w:pPr>
    </w:p>
    <w:p w14:paraId="47A22754" w14:textId="3029FE70" w:rsidR="00BD0D82" w:rsidRPr="00BD0D82" w:rsidRDefault="00BD0D82" w:rsidP="004E7EAE">
      <w:pPr>
        <w:jc w:val="both"/>
        <w:rPr>
          <w:b/>
          <w:bCs/>
          <w:sz w:val="20"/>
          <w:szCs w:val="20"/>
        </w:rPr>
      </w:pPr>
      <w:r w:rsidRPr="00BD0D82">
        <w:rPr>
          <w:b/>
          <w:bCs/>
          <w:sz w:val="20"/>
          <w:szCs w:val="20"/>
        </w:rPr>
        <w:t>Functie</w:t>
      </w:r>
      <w:r w:rsidR="00371313">
        <w:rPr>
          <w:b/>
          <w:bCs/>
          <w:sz w:val="20"/>
          <w:szCs w:val="20"/>
        </w:rPr>
        <w:t xml:space="preserve"> van de voorstelling:</w:t>
      </w:r>
    </w:p>
    <w:p w14:paraId="4A08B3B7" w14:textId="37E87B23" w:rsidR="00BD0D82" w:rsidRPr="00550880" w:rsidRDefault="00BD0D82" w:rsidP="004E7EAE">
      <w:pPr>
        <w:jc w:val="both"/>
        <w:rPr>
          <w:sz w:val="20"/>
          <w:szCs w:val="20"/>
        </w:rPr>
      </w:pPr>
      <w:r>
        <w:rPr>
          <w:sz w:val="20"/>
          <w:szCs w:val="20"/>
        </w:rPr>
        <w:t>Vermaak of educatief?</w:t>
      </w:r>
      <w:r w:rsidR="00B82F83">
        <w:rPr>
          <w:sz w:val="20"/>
          <w:szCs w:val="20"/>
        </w:rPr>
        <w:t xml:space="preserve"> Leg je antwoord uit en ga in op de functies van kunst.</w:t>
      </w:r>
    </w:p>
    <w:sectPr w:rsidR="00BD0D82" w:rsidRPr="00550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PC Officina Serif">
    <w:altName w:val="Calibri"/>
    <w:panose1 w:val="020B0604020202020204"/>
    <w:charset w:val="00"/>
    <w:family w:val="auto"/>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80"/>
    <w:rsid w:val="00103F22"/>
    <w:rsid w:val="00147AD7"/>
    <w:rsid w:val="00371313"/>
    <w:rsid w:val="00413ED2"/>
    <w:rsid w:val="004E7EAE"/>
    <w:rsid w:val="00550880"/>
    <w:rsid w:val="00737371"/>
    <w:rsid w:val="00940C53"/>
    <w:rsid w:val="00B82F83"/>
    <w:rsid w:val="00BD0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CB1113"/>
  <w15:chartTrackingRefBased/>
  <w15:docId w15:val="{C2AB2804-5ABF-A842-94D4-505B898D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uiPriority w:val="99"/>
    <w:semiHidden/>
    <w:unhideWhenUsed/>
    <w:rsid w:val="00550880"/>
    <w:pPr>
      <w:ind w:left="240" w:hanging="240"/>
    </w:pPr>
  </w:style>
  <w:style w:type="paragraph" w:styleId="Indexkop">
    <w:name w:val="index heading"/>
    <w:basedOn w:val="Standaard"/>
    <w:next w:val="Index1"/>
    <w:semiHidden/>
    <w:rsid w:val="00550880"/>
    <w:pPr>
      <w:widowControl w:val="0"/>
      <w:tabs>
        <w:tab w:val="left" w:pos="420"/>
        <w:tab w:val="left" w:pos="851"/>
      </w:tabs>
      <w:overflowPunct w:val="0"/>
      <w:autoSpaceDE w:val="0"/>
      <w:autoSpaceDN w:val="0"/>
      <w:adjustRightInd w:val="0"/>
      <w:spacing w:line="220" w:lineRule="atLeast"/>
      <w:textAlignment w:val="baseline"/>
    </w:pPr>
    <w:rPr>
      <w:rFonts w:ascii="KPC Officina Serif" w:eastAsia="Times New Roman" w:hAnsi="KPC Officina Serif" w:cs="Times New Roman"/>
      <w:sz w:val="18"/>
      <w:szCs w:val="20"/>
      <w:lang w:eastAsia="nl-NL"/>
    </w:rPr>
  </w:style>
  <w:style w:type="paragraph" w:styleId="Koptekst">
    <w:name w:val="header"/>
    <w:basedOn w:val="Standaard"/>
    <w:link w:val="KoptekstChar"/>
    <w:rsid w:val="00550880"/>
    <w:pPr>
      <w:widowControl w:val="0"/>
      <w:tabs>
        <w:tab w:val="center" w:pos="4536"/>
        <w:tab w:val="right" w:pos="9072"/>
      </w:tabs>
      <w:overflowPunct w:val="0"/>
      <w:autoSpaceDE w:val="0"/>
      <w:autoSpaceDN w:val="0"/>
      <w:adjustRightInd w:val="0"/>
      <w:spacing w:line="240" w:lineRule="atLeast"/>
      <w:textAlignment w:val="baseline"/>
    </w:pPr>
    <w:rPr>
      <w:rFonts w:ascii="KPC Officina Serif" w:eastAsia="Times New Roman" w:hAnsi="KPC Officina Serif" w:cs="Times New Roman"/>
      <w:sz w:val="20"/>
      <w:szCs w:val="20"/>
      <w:lang w:eastAsia="nl-NL"/>
    </w:rPr>
  </w:style>
  <w:style w:type="character" w:customStyle="1" w:styleId="KoptekstChar">
    <w:name w:val="Koptekst Char"/>
    <w:basedOn w:val="Standaardalinea-lettertype"/>
    <w:link w:val="Koptekst"/>
    <w:rsid w:val="00550880"/>
    <w:rPr>
      <w:rFonts w:ascii="KPC Officina Serif" w:eastAsia="Times New Roman" w:hAnsi="KPC Officina Serif" w:cs="Times New Roman"/>
      <w:sz w:val="20"/>
      <w:szCs w:val="20"/>
      <w:lang w:eastAsia="nl-NL"/>
    </w:rPr>
  </w:style>
  <w:style w:type="paragraph" w:customStyle="1" w:styleId="Kop">
    <w:name w:val="Kop"/>
    <w:basedOn w:val="Standaard"/>
    <w:next w:val="Standaard"/>
    <w:rsid w:val="00550880"/>
    <w:pPr>
      <w:widowControl w:val="0"/>
      <w:tabs>
        <w:tab w:val="left" w:pos="851"/>
      </w:tabs>
      <w:overflowPunct w:val="0"/>
      <w:autoSpaceDE w:val="0"/>
      <w:autoSpaceDN w:val="0"/>
      <w:adjustRightInd w:val="0"/>
      <w:spacing w:line="280" w:lineRule="exact"/>
      <w:textAlignment w:val="baseline"/>
    </w:pPr>
    <w:rPr>
      <w:rFonts w:ascii="KPC Officina Serif" w:eastAsia="Times New Roman" w:hAnsi="KPC Officina Serif" w:cs="Times New Roman"/>
      <w:b/>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 van Westrop</dc:creator>
  <cp:keywords/>
  <dc:description/>
  <cp:lastModifiedBy>Marjet van Westrop</cp:lastModifiedBy>
  <cp:revision>2</cp:revision>
  <dcterms:created xsi:type="dcterms:W3CDTF">2022-12-05T09:06:00Z</dcterms:created>
  <dcterms:modified xsi:type="dcterms:W3CDTF">2022-12-05T09:06:00Z</dcterms:modified>
</cp:coreProperties>
</file>